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Годовой календарный учебный график</w:t>
      </w:r>
    </w:p>
    <w:p w:rsidR="007950B8" w:rsidRPr="00E569C8" w:rsidRDefault="007950B8" w:rsidP="007950B8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МБДОУ №</w:t>
      </w:r>
      <w:r w:rsidR="00E569C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25 « Колосок»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 на 201</w:t>
      </w:r>
      <w:r w:rsidR="009306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7950B8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– 201</w:t>
      </w:r>
      <w:r w:rsidR="009306B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7950B8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161DB" w:rsidRPr="00D6145B" w:rsidRDefault="000161DB" w:rsidP="000161D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D61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  <w:r w:rsidRPr="00D6145B"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  <w:t> </w:t>
      </w:r>
    </w:p>
    <w:p w:rsidR="000161DB" w:rsidRPr="00D6145B" w:rsidRDefault="000161DB" w:rsidP="000161DB">
      <w:pPr>
        <w:shd w:val="clear" w:color="auto" w:fill="FFFFFF"/>
        <w:spacing w:before="100" w:beforeAutospacing="1" w:after="0" w:line="242" w:lineRule="atLeast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D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Годовой календарный график – является локальным нормативным документом, регламентирующим общие требования к организации образовательного </w:t>
      </w:r>
      <w:r w:rsidR="00B1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в 201</w:t>
      </w:r>
      <w:r w:rsidR="009B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1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</w:t>
      </w:r>
      <w:r w:rsidR="009B3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учебном году  МБДОУ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№25 «Колосок»</w:t>
      </w:r>
    </w:p>
    <w:p w:rsidR="000161DB" w:rsidRDefault="000161DB" w:rsidP="0001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Учебный график  муниципального бюджетного дошкольного образовательного учреждения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№25 «Колосок» составлен в соответствии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161DB" w:rsidRPr="00D6145B" w:rsidRDefault="000161DB" w:rsidP="0001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D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2.1»</w:t>
      </w:r>
      <w:r w:rsidRPr="001D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РФ от 29.12.2012 N 273-ФЗ  "Об образовании в Российской Федерации";</w:t>
      </w:r>
    </w:p>
    <w:p w:rsidR="000161DB" w:rsidRDefault="000161DB" w:rsidP="0001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8B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161DB" w:rsidRDefault="000161DB" w:rsidP="0001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2.3</w:t>
      </w:r>
      <w:r w:rsidRPr="008B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2.4.1.3049-13;                                                                                                  </w:t>
      </w:r>
    </w:p>
    <w:p w:rsidR="000161DB" w:rsidRDefault="000161DB" w:rsidP="0001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</w:t>
      </w:r>
      <w:r w:rsidRPr="008B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и нормативными  документами МБДОУ д/с №25 «Колосок»</w:t>
      </w:r>
    </w:p>
    <w:p w:rsidR="000161DB" w:rsidRPr="00D6145B" w:rsidRDefault="000161DB" w:rsidP="0001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1"/>
          <w:szCs w:val="21"/>
          <w:lang w:eastAsia="ru-RU"/>
        </w:rPr>
      </w:pPr>
      <w:r w:rsidRPr="00D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Образовательной программой учреждения;</w:t>
      </w:r>
    </w:p>
    <w:p w:rsidR="000161DB" w:rsidRDefault="000161DB" w:rsidP="0001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7950B8" w:rsidRPr="009306B0" w:rsidRDefault="007950B8" w:rsidP="009306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Цели и задачи  основной образовательной программыМБДОУ №</w:t>
      </w:r>
      <w:r w:rsidR="00E569C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25 « Колосок»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           Цель: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создать благоприятные условия для полноценного развития  детей от </w:t>
      </w:r>
      <w:r w:rsidR="00E569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 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до </w:t>
      </w:r>
      <w:r w:rsidR="000161DB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лет и способствовать формированию гармонично развитой личности ребёнка, готового к жизни в современном обществе, к обучению в школе, способного использовать навыки по обеспечению безопасности жизнедеятельности</w:t>
      </w:r>
    </w:p>
    <w:p w:rsidR="007950B8" w:rsidRPr="007950B8" w:rsidRDefault="007950B8" w:rsidP="007950B8">
      <w:pPr>
        <w:spacing w:after="0" w:line="240" w:lineRule="auto"/>
        <w:ind w:left="-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           Основные задачи: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охрана и укрепление физического и психологического здоровья детей, формирование потребности к здоровому образу жизни;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всестороннее развитие физических и психических качеств воспитанников в соответствии с возрастными и индивидуальными особенностями,</w:t>
      </w:r>
    </w:p>
    <w:p w:rsidR="007950B8" w:rsidRPr="007950B8" w:rsidRDefault="007950B8" w:rsidP="007950B8">
      <w:pPr>
        <w:spacing w:after="0" w:line="240" w:lineRule="auto"/>
        <w:ind w:left="6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создание психолого-педагогических условий, обеспечивающих целостное развитие личности воспитанников ДОУ: общекультурное</w:t>
      </w:r>
      <w:proofErr w:type="gramStart"/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,э</w:t>
      </w:r>
      <w:proofErr w:type="gramEnd"/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моционально-нравственное, волевое, интеллектуальное, физическое, социально-нравственное;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- формирование у детей творческого воображения, экологической культуры и основ духовно-нравственной культуры</w:t>
      </w:r>
    </w:p>
    <w:p w:rsidR="007950B8" w:rsidRPr="007950B8" w:rsidRDefault="007950B8" w:rsidP="007950B8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образования.</w:t>
      </w:r>
    </w:p>
    <w:p w:rsidR="007950B8" w:rsidRPr="007950B8" w:rsidRDefault="007950B8" w:rsidP="007950B8">
      <w:pPr>
        <w:spacing w:after="0" w:line="240" w:lineRule="auto"/>
        <w:ind w:left="676" w:firstLine="16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 Работа с семьями воспитанников с целью вовлечения родителей в совместную деятельность с детьми.</w:t>
      </w:r>
    </w:p>
    <w:p w:rsidR="007950B8" w:rsidRPr="007950B8" w:rsidRDefault="007950B8" w:rsidP="007950B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 Осуществление деятельности по сохранению и укреплению здоровья воспитанников.</w:t>
      </w:r>
    </w:p>
    <w:p w:rsidR="007950B8" w:rsidRPr="007950B8" w:rsidRDefault="007950B8" w:rsidP="007950B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3. Экологическое воспитание дошкольников.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Годовой календарный учебный график обсуждается и принимается Педагогическим советом и утверждается приказом заведующе</w:t>
      </w:r>
      <w:r w:rsidR="00E569C8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ДОУ до начала учебного года. Все изменения, вносимые ДОУ в годовой календарный учебный график, утверждаются приказом заведующе</w:t>
      </w:r>
      <w:r w:rsidR="00E569C8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образовательного учреждения и доводятся до всех участников образовательного процесса.</w:t>
      </w:r>
    </w:p>
    <w:p w:rsidR="007950B8" w:rsidRPr="00E569C8" w:rsidRDefault="007950B8" w:rsidP="007950B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1. Продолжительность учебного года в №</w:t>
      </w:r>
      <w:r w:rsidR="00E569C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25 « Колосок»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Начало учебного года–</w:t>
      </w:r>
      <w:r w:rsidR="009B30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 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сентября 201</w:t>
      </w:r>
      <w:r w:rsidR="009B3062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года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Окончание учебного</w:t>
      </w:r>
      <w:r w:rsidR="00B101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года– </w:t>
      </w:r>
      <w:r w:rsidR="009B3062">
        <w:rPr>
          <w:rFonts w:eastAsia="Times New Roman" w:cs="Times New Roman"/>
          <w:color w:val="000000"/>
          <w:sz w:val="24"/>
          <w:szCs w:val="24"/>
          <w:lang w:eastAsia="ru-RU"/>
        </w:rPr>
        <w:t>29</w:t>
      </w:r>
      <w:r w:rsidR="00B101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мая </w:t>
      </w:r>
      <w:r w:rsidR="009B3062">
        <w:rPr>
          <w:rFonts w:eastAsia="Times New Roman" w:cs="Times New Roman"/>
          <w:color w:val="000000"/>
          <w:sz w:val="24"/>
          <w:szCs w:val="24"/>
          <w:lang w:eastAsia="ru-RU"/>
        </w:rPr>
        <w:t>2020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года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Продолжительность учебного года – 3</w:t>
      </w:r>
      <w:r w:rsidR="00121176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недель.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Летний оз</w:t>
      </w:r>
      <w:r w:rsidR="00B101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доровительный период – </w:t>
      </w:r>
      <w:r w:rsidR="009306B0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B101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.06.201</w:t>
      </w:r>
      <w:r w:rsidR="009306B0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 – </w:t>
      </w:r>
      <w:r w:rsidR="00121176">
        <w:rPr>
          <w:rFonts w:eastAsia="Times New Roman" w:cs="Times New Roman"/>
          <w:color w:val="000000"/>
          <w:sz w:val="24"/>
          <w:szCs w:val="24"/>
          <w:lang w:eastAsia="ru-RU"/>
        </w:rPr>
        <w:t>30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.0</w:t>
      </w:r>
      <w:r w:rsidR="00121176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.201</w:t>
      </w:r>
      <w:r w:rsidR="009306B0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г;</w:t>
      </w:r>
      <w:r w:rsidR="00382096" w:rsidRPr="003B590D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недель.</w:t>
      </w:r>
    </w:p>
    <w:p w:rsidR="00382096" w:rsidRPr="003B590D" w:rsidRDefault="007950B8" w:rsidP="0038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Режим работы ДОУ – 7.00 –</w:t>
      </w:r>
      <w:r w:rsidR="00E569C8">
        <w:rPr>
          <w:rFonts w:eastAsia="Times New Roman" w:cs="Times New Roman"/>
          <w:color w:val="000000"/>
          <w:sz w:val="24"/>
          <w:szCs w:val="24"/>
          <w:lang w:eastAsia="ru-RU"/>
        </w:rPr>
        <w:t>17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.00</w:t>
      </w:r>
      <w:r w:rsidR="00382096" w:rsidRPr="003820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Выходной: суббота, воскресенье</w:t>
      </w:r>
    </w:p>
    <w:p w:rsidR="007950B8" w:rsidRPr="00382096" w:rsidRDefault="00B1014E" w:rsidP="007950B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Количество детей</w:t>
      </w:r>
      <w:proofErr w:type="gramStart"/>
      <w:r>
        <w:rPr>
          <w:rFonts w:eastAsia="Times New Roman" w:cs="Times New Roman"/>
          <w:color w:val="000000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1</w:t>
      </w:r>
      <w:r w:rsidR="009306B0">
        <w:rPr>
          <w:rFonts w:eastAsia="Times New Roman" w:cs="Times New Roman"/>
          <w:color w:val="000000"/>
          <w:lang w:eastAsia="ru-RU"/>
        </w:rPr>
        <w:t>7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2. Регламентирование образовательного процесса на неделю: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продолжительность учебной недели - пять дней;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общее количество занятий в неделю в группах: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от 4 лет до 5 лет- 10 занятий (продолжительность – 20 мин.)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от 5 лет до 6 лет- 13 занятий (продолжительность – 25 мин.)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от 6 лет до 7 лет- 14 занятий (продолжительность – 30 мин.)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Перерыв между занятиями – 10 минут.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61DB">
        <w:rPr>
          <w:rFonts w:ascii="Times New Roman" w:eastAsia="Times New Roman" w:hAnsi="Times New Roman" w:cs="Times New Roman"/>
          <w:bCs/>
          <w:color w:val="000000"/>
          <w:lang w:eastAsia="ru-RU"/>
        </w:rPr>
        <w:t>Праздничны</w:t>
      </w:r>
      <w:proofErr w:type="gramStart"/>
      <w:r w:rsidRPr="000161DB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выходные)</w:t>
      </w:r>
      <w:r w:rsidRPr="000161DB">
        <w:rPr>
          <w:rFonts w:ascii="Times New Roman" w:eastAsia="Times New Roman" w:hAnsi="Times New Roman" w:cs="Times New Roman"/>
          <w:bCs/>
          <w:color w:val="000000"/>
          <w:lang w:eastAsia="ru-RU"/>
        </w:rPr>
        <w:t>дни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 — День Единства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1- 11 января - Новогодние каникулы;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января </w:t>
      </w:r>
      <w:proofErr w:type="gramStart"/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ождество Христово;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– Праздник Весны и Труда;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– День Победы;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 – День России;</w:t>
      </w:r>
    </w:p>
    <w:p w:rsidR="009306B0" w:rsidRDefault="000161DB" w:rsidP="000161DB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 – День народного единства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306B0" w:rsidRPr="00250C66" w:rsidRDefault="009306B0" w:rsidP="009306B0">
      <w:pPr>
        <w:jc w:val="center"/>
        <w:rPr>
          <w:rFonts w:eastAsia="Times New Roman"/>
          <w:b/>
          <w:i/>
          <w:sz w:val="24"/>
          <w:szCs w:val="24"/>
        </w:rPr>
      </w:pPr>
      <w:r w:rsidRPr="00A9302C">
        <w:rPr>
          <w:b/>
          <w:i/>
          <w:sz w:val="24"/>
          <w:szCs w:val="24"/>
          <w:u w:val="single"/>
        </w:rPr>
        <w:lastRenderedPageBreak/>
        <w:t xml:space="preserve">Перспективное планирование тематических недель    </w:t>
      </w:r>
    </w:p>
    <w:p w:rsidR="009306B0" w:rsidRPr="00A9302C" w:rsidRDefault="009306B0" w:rsidP="009306B0">
      <w:pPr>
        <w:ind w:left="-142" w:firstLine="142"/>
        <w:rPr>
          <w:b/>
          <w:i/>
          <w:sz w:val="24"/>
          <w:szCs w:val="24"/>
          <w:u w:val="single"/>
        </w:rPr>
      </w:pPr>
    </w:p>
    <w:tbl>
      <w:tblPr>
        <w:tblW w:w="128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9"/>
        <w:gridCol w:w="6097"/>
        <w:gridCol w:w="4987"/>
      </w:tblGrid>
      <w:tr w:rsidR="009306B0" w:rsidRPr="00925492" w:rsidTr="001F2C49">
        <w:trPr>
          <w:trHeight w:val="323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pStyle w:val="Default"/>
              <w:jc w:val="center"/>
              <w:rPr>
                <w:color w:val="auto"/>
              </w:rPr>
            </w:pPr>
            <w:r w:rsidRPr="00925492">
              <w:rPr>
                <w:b/>
                <w:bCs/>
                <w:color w:val="auto"/>
              </w:rPr>
              <w:t>Календарный месяц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pStyle w:val="Default"/>
              <w:jc w:val="center"/>
              <w:rPr>
                <w:color w:val="auto"/>
              </w:rPr>
            </w:pPr>
            <w:r w:rsidRPr="00925492">
              <w:rPr>
                <w:b/>
                <w:bCs/>
                <w:color w:val="auto"/>
              </w:rPr>
              <w:t>Темы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9306B0" w:rsidRPr="00925492" w:rsidTr="001F2C49">
        <w:trPr>
          <w:trHeight w:val="323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271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 знаний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250C66" w:rsidRDefault="009306B0" w:rsidP="001F2C49">
            <w:pPr>
              <w:jc w:val="both"/>
              <w:rPr>
                <w:rFonts w:eastAsia="Times New Roman"/>
              </w:rPr>
            </w:pPr>
            <w:r w:rsidRPr="000E4483">
              <w:rPr>
                <w:rFonts w:eastAsia="Times New Roman"/>
              </w:rPr>
              <w:t>«</w:t>
            </w:r>
            <w:r w:rsidRPr="000E4483">
              <w:t>Фотовыставка «Наша жизнь в детском саду».</w:t>
            </w:r>
          </w:p>
        </w:tc>
      </w:tr>
      <w:tr w:rsidR="009306B0" w:rsidRPr="00925492" w:rsidTr="001F2C49">
        <w:trPr>
          <w:trHeight w:val="334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Правила дорожного движения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>
              <w:rPr>
                <w:b/>
              </w:rPr>
              <w:t>Викторин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загадки</w:t>
            </w:r>
          </w:p>
        </w:tc>
      </w:tr>
      <w:tr w:rsidR="009306B0" w:rsidRPr="00925492" w:rsidTr="001F2C49">
        <w:trPr>
          <w:trHeight w:val="267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Осень дары осени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>
              <w:t>Праздник « здравствуй</w:t>
            </w:r>
            <w:proofErr w:type="gramStart"/>
            <w:r>
              <w:t xml:space="preserve"> ,</w:t>
            </w:r>
            <w:proofErr w:type="gramEnd"/>
            <w:r>
              <w:t xml:space="preserve"> осень»</w:t>
            </w:r>
          </w:p>
        </w:tc>
      </w:tr>
      <w:tr w:rsidR="009306B0" w:rsidRPr="00925492" w:rsidTr="001F2C49">
        <w:trPr>
          <w:trHeight w:val="347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«Деревья и кустарники. Лес»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u w:val="single"/>
              </w:rPr>
              <w:t>Развлечение с элементами викторины «Деревья наших лесов</w:t>
            </w:r>
            <w:r w:rsidRPr="00925492">
              <w:t>».</w:t>
            </w:r>
          </w:p>
        </w:tc>
      </w:tr>
      <w:tr w:rsidR="009306B0" w:rsidRPr="00925492" w:rsidTr="001F2C49">
        <w:trPr>
          <w:trHeight w:val="295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111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«Село, в котором мы живем»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 xml:space="preserve">Фотовыставка: </w:t>
            </w:r>
            <w:r>
              <w:rPr>
                <w:sz w:val="24"/>
                <w:szCs w:val="24"/>
              </w:rPr>
              <w:t xml:space="preserve"> «</w:t>
            </w:r>
            <w:r w:rsidRPr="00925492">
              <w:rPr>
                <w:sz w:val="24"/>
                <w:szCs w:val="24"/>
              </w:rPr>
              <w:t>Наш</w:t>
            </w:r>
            <w:r>
              <w:rPr>
                <w:sz w:val="24"/>
                <w:szCs w:val="24"/>
              </w:rPr>
              <w:t>е село»</w:t>
            </w:r>
          </w:p>
        </w:tc>
      </w:tr>
      <w:tr w:rsidR="009306B0" w:rsidRPr="00925492" w:rsidTr="001F2C49">
        <w:trPr>
          <w:trHeight w:val="108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 xml:space="preserve">«Дикие животные, и их детеныши» 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D83732" w:rsidRDefault="009306B0" w:rsidP="001F2C49">
            <w:pPr>
              <w:spacing w:line="216" w:lineRule="auto"/>
              <w:rPr>
                <w:rFonts w:eastAsia="Times New Roman"/>
              </w:rPr>
            </w:pPr>
            <w:r w:rsidRPr="00067403">
              <w:rPr>
                <w:rFonts w:ascii="Arial" w:eastAsia="Times New Roman" w:hAnsi="Arial" w:cs="Arial"/>
              </w:rPr>
              <w:t>Конкурс рисунков «Дикие животные – герои сказок»</w:t>
            </w:r>
          </w:p>
        </w:tc>
      </w:tr>
      <w:tr w:rsidR="009306B0" w:rsidRPr="00925492" w:rsidTr="001F2C49">
        <w:trPr>
          <w:trHeight w:val="108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«Домашние животные, и их детеныши»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t>Изготовление макетов «Бабушкин двор».</w:t>
            </w:r>
          </w:p>
        </w:tc>
      </w:tr>
      <w:tr w:rsidR="009306B0" w:rsidRPr="00925492" w:rsidTr="001F2C49">
        <w:trPr>
          <w:trHeight w:val="108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>
              <w:t>Выставка поделок и рисунков домашних птиц</w:t>
            </w:r>
          </w:p>
        </w:tc>
      </w:tr>
      <w:tr w:rsidR="009306B0" w:rsidRPr="00925492" w:rsidTr="001F2C49">
        <w:trPr>
          <w:trHeight w:val="108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«Перелетные и оседлые птицы»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3615EB">
              <w:rPr>
                <w:b/>
              </w:rPr>
              <w:t>«</w:t>
            </w:r>
            <w:r w:rsidRPr="003615EB">
              <w:t>Выставка рисунков «Птичка».</w:t>
            </w:r>
          </w:p>
        </w:tc>
      </w:tr>
      <w:tr w:rsidR="009306B0" w:rsidRPr="00925492" w:rsidTr="001F2C49">
        <w:trPr>
          <w:trHeight w:val="108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«Квартира. Мебель»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D329CD" w:rsidRDefault="009306B0" w:rsidP="001F2C49">
            <w:r w:rsidRPr="00D329CD">
              <w:rPr>
                <w:color w:val="000000"/>
              </w:rPr>
              <w:t xml:space="preserve">Конкурс рисунков«Моя комната»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06B0" w:rsidRPr="00925492" w:rsidTr="001F2C49">
        <w:trPr>
          <w:trHeight w:val="427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«Кухня. Посуда»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DF1F2F" w:rsidRDefault="009306B0" w:rsidP="001F2C49">
            <w:pPr>
              <w:spacing w:line="270" w:lineRule="atLeast"/>
              <w:rPr>
                <w:rFonts w:ascii="Calibri" w:eastAsia="Times New Roman" w:hAnsi="Calibri"/>
              </w:rPr>
            </w:pPr>
            <w:r w:rsidRPr="00DF1F2F">
              <w:rPr>
                <w:rFonts w:ascii="Calibri" w:eastAsia="Times New Roman" w:hAnsi="Calibri"/>
                <w:bCs/>
                <w:iCs/>
              </w:rPr>
              <w:t>Развлечение</w:t>
            </w:r>
            <w:r>
              <w:rPr>
                <w:rFonts w:ascii="Calibri" w:eastAsia="Times New Roman" w:hAnsi="Calibri"/>
                <w:bCs/>
                <w:iCs/>
              </w:rPr>
              <w:t xml:space="preserve"> «В гостях </w:t>
            </w:r>
            <w:proofErr w:type="gramStart"/>
            <w:r>
              <w:rPr>
                <w:rFonts w:ascii="Calibri" w:eastAsia="Times New Roman" w:hAnsi="Calibri"/>
                <w:bCs/>
                <w:iCs/>
              </w:rPr>
              <w:t>у</w:t>
            </w:r>
            <w:proofErr w:type="gramEnd"/>
            <w:r>
              <w:rPr>
                <w:rFonts w:ascii="Calibri" w:eastAsia="Times New Roman" w:hAnsi="Calibri"/>
                <w:bCs/>
                <w:iCs/>
              </w:rPr>
              <w:t xml:space="preserve"> Федоры</w:t>
            </w:r>
          </w:p>
          <w:p w:rsidR="009306B0" w:rsidRPr="002254CB" w:rsidRDefault="009306B0" w:rsidP="001F2C49">
            <w:pPr>
              <w:spacing w:line="27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       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«Бытовые и электроприборы»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250C66" w:rsidRDefault="009306B0" w:rsidP="001F2C49">
            <w:r w:rsidRPr="00D329CD">
              <w:t>Загадки про бытовые приборы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bottom w:val="single" w:sz="4" w:space="0" w:color="000000"/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«Одежда. Обувь. Головные уборы»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000000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t>Развлечение «Вечерний показ мод».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500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«Зима в природе»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jc w:val="both"/>
              <w:rPr>
                <w:sz w:val="24"/>
                <w:szCs w:val="24"/>
              </w:rPr>
            </w:pPr>
            <w:r w:rsidRPr="00895F87">
              <w:t>Выставка совместного творчества взрослых и детей «Зимний пейзаж».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Зимующие птицы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поделок « Мастерим кормушки для птиц»</w:t>
            </w:r>
          </w:p>
        </w:tc>
      </w:tr>
      <w:tr w:rsidR="009306B0" w:rsidRPr="00925492" w:rsidTr="001F2C49">
        <w:trPr>
          <w:trHeight w:val="300"/>
        </w:trPr>
        <w:tc>
          <w:tcPr>
            <w:tcW w:w="1789" w:type="dxa"/>
            <w:tcBorders>
              <w:bottom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Уроки этикета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9306B0" w:rsidRPr="00EE78EB" w:rsidRDefault="009306B0" w:rsidP="001F2C49">
            <w:r>
              <w:t>«</w:t>
            </w:r>
            <w:r w:rsidRPr="00EE78EB">
              <w:t>Беседы на тему «Этикет»</w:t>
            </w:r>
          </w:p>
          <w:p w:rsidR="009306B0" w:rsidRPr="00EE78EB" w:rsidRDefault="009306B0" w:rsidP="001F2C49">
            <w:pPr>
              <w:rPr>
                <w:sz w:val="18"/>
                <w:szCs w:val="18"/>
              </w:rPr>
            </w:pP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«Новогодний праздник, в гости к нам спешит»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rFonts w:eastAsia="Times New Roman"/>
                <w:sz w:val="24"/>
                <w:szCs w:val="24"/>
              </w:rPr>
              <w:t>Праздник «Зимнее волшебство»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8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гостях у сказки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5C2D79" w:rsidRDefault="009306B0" w:rsidP="001F2C49">
            <w:pPr>
              <w:spacing w:line="216" w:lineRule="auto"/>
            </w:pPr>
            <w:r w:rsidRPr="005C2D79">
              <w:t>Выставка рисунков сказочных героев.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8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 w:rsidRPr="005653C5">
              <w:rPr>
                <w:sz w:val="24"/>
                <w:szCs w:val="24"/>
              </w:rPr>
              <w:t>Здоровье и Я!»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D329CD" w:rsidRDefault="009306B0" w:rsidP="001F2C49">
            <w:r w:rsidRPr="00D329CD">
              <w:t>Физкультурный досуг «Витамины и здоровье»</w:t>
            </w:r>
          </w:p>
          <w:p w:rsidR="009306B0" w:rsidRPr="00925492" w:rsidRDefault="009306B0" w:rsidP="001F2C49">
            <w:pPr>
              <w:rPr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8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CA6A0D" w:rsidRDefault="009306B0" w:rsidP="001F2C49">
            <w:pPr>
              <w:spacing w:line="216" w:lineRule="auto"/>
            </w:pPr>
            <w:r w:rsidRPr="00CA6A0D">
              <w:rPr>
                <w:rFonts w:eastAsia="Times New Roman"/>
              </w:rPr>
              <w:t xml:space="preserve"> «</w:t>
            </w:r>
            <w:r w:rsidRPr="00CA6A0D">
              <w:t>Викторина «Как мы знаем транспорт»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«Я и Моя семья. Я и Мои друзья</w:t>
            </w:r>
            <w:proofErr w:type="gramStart"/>
            <w:r w:rsidRPr="0092549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t>Изготовление фотоальбома «Моя семья»</w:t>
            </w:r>
          </w:p>
        </w:tc>
      </w:tr>
      <w:tr w:rsidR="009306B0" w:rsidRPr="00925492" w:rsidTr="001F2C49">
        <w:trPr>
          <w:trHeight w:val="543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игрушки</w:t>
            </w:r>
            <w:r w:rsidRPr="00925492">
              <w:rPr>
                <w:sz w:val="24"/>
                <w:szCs w:val="24"/>
              </w:rPr>
              <w:t>!»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CC1B12" w:rsidRDefault="009306B0" w:rsidP="001F2C49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asciiTheme="minorHAnsi" w:hAnsiTheme="minorHAnsi"/>
                <w:b w:val="0"/>
                <w:bCs w:val="0"/>
                <w:color w:val="333333"/>
                <w:sz w:val="20"/>
                <w:szCs w:val="20"/>
              </w:rPr>
            </w:pPr>
            <w:r w:rsidRPr="00CC1B12">
              <w:rPr>
                <w:rFonts w:ascii="Helvetica" w:hAnsi="Helvetica"/>
                <w:b w:val="0"/>
                <w:bCs w:val="0"/>
                <w:color w:val="333333"/>
                <w:sz w:val="20"/>
                <w:szCs w:val="20"/>
              </w:rPr>
              <w:t>Развлечение «Я и мои игрушки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Развлечение </w:t>
            </w:r>
            <w:r w:rsidRPr="00925492">
              <w:rPr>
                <w:rFonts w:eastAsia="Times New Roman"/>
                <w:sz w:val="24"/>
                <w:szCs w:val="24"/>
              </w:rPr>
              <w:t>«Будем солдатами»</w:t>
            </w:r>
            <w:r>
              <w:rPr>
                <w:rFonts w:eastAsia="Times New Roman"/>
                <w:sz w:val="24"/>
                <w:szCs w:val="24"/>
              </w:rPr>
              <w:t xml:space="preserve"> Подарки папам своими руками.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«Ранняя весна. Первые цветы»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CC1B12" w:rsidRDefault="009306B0" w:rsidP="001F2C49">
            <w:r w:rsidRPr="00CC1B12">
              <w:t>Выставка рисунков «Первые цветы».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30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«Наши мамы»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8 марта. Подарки мамам своими руками.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30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Весна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jc w:val="center"/>
              <w:rPr>
                <w:sz w:val="24"/>
                <w:szCs w:val="24"/>
              </w:rPr>
            </w:pPr>
            <w:r w:rsidRPr="00895F87">
              <w:t>Развлечение «Весна красна идет».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30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«Продукты питания»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jc w:val="center"/>
              <w:rPr>
                <w:sz w:val="24"/>
                <w:szCs w:val="24"/>
              </w:rPr>
            </w:pPr>
            <w:r w:rsidRPr="00925492">
              <w:t>Конкурс с чаепитием «Чей пирог вкуснее».</w:t>
            </w:r>
          </w:p>
        </w:tc>
      </w:tr>
      <w:tr w:rsidR="009306B0" w:rsidRPr="00925492" w:rsidTr="001F2C49">
        <w:trPr>
          <w:trHeight w:val="360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30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 w:rsidRPr="005653C5">
              <w:rPr>
                <w:sz w:val="24"/>
                <w:szCs w:val="24"/>
              </w:rPr>
              <w:t>Все профессии нужны. Все профессии важны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9306B0" w:rsidRPr="002254CB" w:rsidRDefault="009306B0" w:rsidP="001F2C49">
            <w:pPr>
              <w:jc w:val="center"/>
              <w:rPr>
                <w:sz w:val="24"/>
                <w:szCs w:val="24"/>
              </w:rPr>
            </w:pPr>
            <w:r w:rsidRPr="002254CB">
              <w:t>сюжетно-ролевая игра «У нас сегодня праздник!»</w:t>
            </w:r>
          </w:p>
        </w:tc>
      </w:tr>
      <w:tr w:rsidR="009306B0" w:rsidRPr="00925492" w:rsidTr="001F2C49">
        <w:trPr>
          <w:trHeight w:val="165"/>
        </w:trPr>
        <w:tc>
          <w:tcPr>
            <w:tcW w:w="1789" w:type="dxa"/>
            <w:tcBorders>
              <w:top w:val="single" w:sz="4" w:space="0" w:color="auto"/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30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доброты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9306B0" w:rsidRPr="00EE78EB" w:rsidRDefault="009306B0" w:rsidP="001F2C49">
            <w:r w:rsidRPr="00EE78EB">
              <w:rPr>
                <w:color w:val="000000"/>
              </w:rPr>
              <w:t xml:space="preserve">Развлечение: «Дорогою добра»  </w:t>
            </w:r>
          </w:p>
        </w:tc>
      </w:tr>
      <w:tr w:rsidR="009306B0" w:rsidRPr="00925492" w:rsidTr="001F2C49">
        <w:trPr>
          <w:trHeight w:val="86"/>
        </w:trPr>
        <w:tc>
          <w:tcPr>
            <w:tcW w:w="7886" w:type="dxa"/>
            <w:gridSpan w:val="2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«Вода. Обитатели воды»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5C2D79" w:rsidRDefault="009306B0" w:rsidP="001F2C49">
            <w:pPr>
              <w:jc w:val="center"/>
              <w:rPr>
                <w:sz w:val="24"/>
                <w:szCs w:val="24"/>
              </w:rPr>
            </w:pPr>
            <w:r w:rsidRPr="005C2D79">
              <w:t xml:space="preserve">Выставка рисунков « Обитатели воды»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250C66" w:rsidRDefault="009306B0" w:rsidP="001F2C49">
            <w:r w:rsidRPr="008E7873">
              <w:t>развлечения детей с привлечением родителей</w:t>
            </w:r>
            <w:proofErr w:type="gramStart"/>
            <w:r w:rsidRPr="008E7873">
              <w:t xml:space="preserve"> ,</w:t>
            </w:r>
            <w:proofErr w:type="gramEnd"/>
            <w:r w:rsidRPr="008E7873">
              <w:t xml:space="preserve"> «Необычный полёт»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Животные жарких стран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 Рисуем дома животных»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«Службы спасения 01,02,03»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250C66" w:rsidRDefault="009306B0" w:rsidP="001F2C49">
            <w:r w:rsidRPr="002254CB">
              <w:t>Викторина «Знатоки правил пожарной безопасности».</w:t>
            </w:r>
          </w:p>
        </w:tc>
      </w:tr>
      <w:tr w:rsidR="009306B0" w:rsidRPr="00925492" w:rsidTr="001F2C49">
        <w:trPr>
          <w:trHeight w:val="281"/>
        </w:trPr>
        <w:tc>
          <w:tcPr>
            <w:tcW w:w="7886" w:type="dxa"/>
            <w:gridSpan w:val="2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jc w:val="center"/>
              <w:rPr>
                <w:sz w:val="24"/>
                <w:szCs w:val="24"/>
              </w:rPr>
            </w:pPr>
          </w:p>
        </w:tc>
      </w:tr>
      <w:tr w:rsidR="009306B0" w:rsidRPr="00925492" w:rsidTr="001F2C49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«Дни воинской славы»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250C66" w:rsidRDefault="009306B0" w:rsidP="001F2C49">
            <w:pPr>
              <w:spacing w:line="216" w:lineRule="auto"/>
            </w:pPr>
            <w:r w:rsidRPr="00895F87">
              <w:t>Поход к памятнику погибшим воинам, возложение цветов.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Насекомые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250C66" w:rsidRDefault="009306B0" w:rsidP="001F2C49">
            <w:pPr>
              <w:spacing w:line="216" w:lineRule="auto"/>
            </w:pPr>
            <w:r w:rsidRPr="00895F87">
              <w:t>Инсценировка сказки К. Чуковского «Муха – Цокотуха»</w:t>
            </w:r>
            <w:r>
              <w:tab/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</w:tcPr>
          <w:p w:rsidR="009306B0" w:rsidRPr="00925492" w:rsidRDefault="009306B0" w:rsidP="009306B0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«Ядовитые и лекарственные ягоды»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9306B0" w:rsidRPr="00925492" w:rsidRDefault="009306B0" w:rsidP="001F2C49">
            <w:pPr>
              <w:ind w:right="-10"/>
            </w:pPr>
            <w:r>
              <w:t>Выставка поделок и рисунков грибов и ягод</w:t>
            </w:r>
          </w:p>
        </w:tc>
      </w:tr>
      <w:tr w:rsidR="009306B0" w:rsidRPr="00925492" w:rsidTr="001F2C49">
        <w:trPr>
          <w:trHeight w:val="86"/>
        </w:trPr>
        <w:tc>
          <w:tcPr>
            <w:tcW w:w="1789" w:type="dxa"/>
            <w:tcBorders>
              <w:bottom w:val="single" w:sz="4" w:space="0" w:color="auto"/>
            </w:tcBorders>
          </w:tcPr>
          <w:p w:rsidR="009306B0" w:rsidRPr="00925492" w:rsidRDefault="009306B0" w:rsidP="009306B0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9306B0" w:rsidRPr="00925492" w:rsidRDefault="009306B0" w:rsidP="001F2C49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«Скоро лето»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9306B0" w:rsidRPr="00925492" w:rsidRDefault="009306B0" w:rsidP="001F2C49">
            <w:pPr>
              <w:jc w:val="center"/>
              <w:rPr>
                <w:sz w:val="24"/>
                <w:szCs w:val="24"/>
              </w:rPr>
            </w:pPr>
            <w:r w:rsidRPr="00925492">
              <w:t>Физкультурный досуг «Если хочешь быть здоров – закаляйся».</w:t>
            </w:r>
          </w:p>
        </w:tc>
      </w:tr>
    </w:tbl>
    <w:p w:rsidR="009306B0" w:rsidRDefault="009306B0" w:rsidP="009306B0"/>
    <w:p w:rsidR="007950B8" w:rsidRPr="009306B0" w:rsidRDefault="007950B8" w:rsidP="009306B0">
      <w:pPr>
        <w:rPr>
          <w:rFonts w:eastAsia="Times New Roman" w:cs="Times New Roman"/>
          <w:lang w:eastAsia="ru-RU"/>
        </w:rPr>
      </w:pPr>
    </w:p>
    <w:sectPr w:rsidR="007950B8" w:rsidRPr="009306B0" w:rsidSect="00E569C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256"/>
    <w:multiLevelType w:val="multilevel"/>
    <w:tmpl w:val="439E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70EC8"/>
    <w:multiLevelType w:val="multilevel"/>
    <w:tmpl w:val="64545B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D5935"/>
    <w:multiLevelType w:val="multilevel"/>
    <w:tmpl w:val="0ED8D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56257"/>
    <w:multiLevelType w:val="hybridMultilevel"/>
    <w:tmpl w:val="C3C0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57A7"/>
    <w:multiLevelType w:val="hybridMultilevel"/>
    <w:tmpl w:val="B10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7F78"/>
    <w:multiLevelType w:val="multilevel"/>
    <w:tmpl w:val="FD900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B9B"/>
    <w:multiLevelType w:val="hybridMultilevel"/>
    <w:tmpl w:val="B10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52AC"/>
    <w:multiLevelType w:val="multilevel"/>
    <w:tmpl w:val="B090F4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7487E"/>
    <w:multiLevelType w:val="multilevel"/>
    <w:tmpl w:val="788289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12DE3"/>
    <w:multiLevelType w:val="hybridMultilevel"/>
    <w:tmpl w:val="135E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55AF8"/>
    <w:multiLevelType w:val="hybridMultilevel"/>
    <w:tmpl w:val="7E4A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63A4"/>
    <w:multiLevelType w:val="multilevel"/>
    <w:tmpl w:val="D18097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950DF"/>
    <w:multiLevelType w:val="multilevel"/>
    <w:tmpl w:val="7C22C0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F739E"/>
    <w:multiLevelType w:val="multilevel"/>
    <w:tmpl w:val="99C23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40231"/>
    <w:multiLevelType w:val="hybridMultilevel"/>
    <w:tmpl w:val="9C9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1B04"/>
    <w:multiLevelType w:val="multilevel"/>
    <w:tmpl w:val="4F0A9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86B57"/>
    <w:multiLevelType w:val="multilevel"/>
    <w:tmpl w:val="5C18A3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206F6"/>
    <w:multiLevelType w:val="multilevel"/>
    <w:tmpl w:val="70D40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8273C"/>
    <w:multiLevelType w:val="multilevel"/>
    <w:tmpl w:val="DE84F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33041"/>
    <w:multiLevelType w:val="hybridMultilevel"/>
    <w:tmpl w:val="B372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C5B5D"/>
    <w:multiLevelType w:val="multilevel"/>
    <w:tmpl w:val="9C82B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B00E3"/>
    <w:multiLevelType w:val="multilevel"/>
    <w:tmpl w:val="69265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67B63"/>
    <w:multiLevelType w:val="multilevel"/>
    <w:tmpl w:val="A7D2C3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5229C"/>
    <w:multiLevelType w:val="multilevel"/>
    <w:tmpl w:val="F1222C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D13C4"/>
    <w:multiLevelType w:val="hybridMultilevel"/>
    <w:tmpl w:val="F3C6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B0AF0"/>
    <w:multiLevelType w:val="multilevel"/>
    <w:tmpl w:val="A6D00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65D6C"/>
    <w:multiLevelType w:val="hybridMultilevel"/>
    <w:tmpl w:val="6726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20ADD"/>
    <w:multiLevelType w:val="multilevel"/>
    <w:tmpl w:val="C3BE08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A0E05"/>
    <w:multiLevelType w:val="multilevel"/>
    <w:tmpl w:val="3568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57CE3"/>
    <w:multiLevelType w:val="multilevel"/>
    <w:tmpl w:val="E5E8A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595CA0"/>
    <w:multiLevelType w:val="multilevel"/>
    <w:tmpl w:val="3C1E9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47860"/>
    <w:multiLevelType w:val="multilevel"/>
    <w:tmpl w:val="C0AAB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21"/>
  </w:num>
  <w:num w:numId="8">
    <w:abstractNumId w:val="16"/>
  </w:num>
  <w:num w:numId="9">
    <w:abstractNumId w:val="23"/>
  </w:num>
  <w:num w:numId="10">
    <w:abstractNumId w:val="7"/>
  </w:num>
  <w:num w:numId="11">
    <w:abstractNumId w:val="8"/>
  </w:num>
  <w:num w:numId="12">
    <w:abstractNumId w:val="11"/>
  </w:num>
  <w:num w:numId="13">
    <w:abstractNumId w:val="22"/>
  </w:num>
  <w:num w:numId="14">
    <w:abstractNumId w:val="27"/>
  </w:num>
  <w:num w:numId="15">
    <w:abstractNumId w:val="28"/>
  </w:num>
  <w:num w:numId="16">
    <w:abstractNumId w:val="5"/>
  </w:num>
  <w:num w:numId="17">
    <w:abstractNumId w:val="15"/>
  </w:num>
  <w:num w:numId="18">
    <w:abstractNumId w:val="20"/>
  </w:num>
  <w:num w:numId="19">
    <w:abstractNumId w:val="13"/>
  </w:num>
  <w:num w:numId="20">
    <w:abstractNumId w:val="25"/>
  </w:num>
  <w:num w:numId="21">
    <w:abstractNumId w:val="18"/>
  </w:num>
  <w:num w:numId="22">
    <w:abstractNumId w:val="2"/>
  </w:num>
  <w:num w:numId="23">
    <w:abstractNumId w:val="1"/>
  </w:num>
  <w:num w:numId="24">
    <w:abstractNumId w:val="10"/>
  </w:num>
  <w:num w:numId="25">
    <w:abstractNumId w:val="3"/>
  </w:num>
  <w:num w:numId="26">
    <w:abstractNumId w:val="26"/>
  </w:num>
  <w:num w:numId="27">
    <w:abstractNumId w:val="24"/>
  </w:num>
  <w:num w:numId="28">
    <w:abstractNumId w:val="19"/>
  </w:num>
  <w:num w:numId="29">
    <w:abstractNumId w:val="14"/>
  </w:num>
  <w:num w:numId="30">
    <w:abstractNumId w:val="9"/>
  </w:num>
  <w:num w:numId="31">
    <w:abstractNumId w:val="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50B8"/>
    <w:rsid w:val="000161DB"/>
    <w:rsid w:val="00121176"/>
    <w:rsid w:val="00377EAF"/>
    <w:rsid w:val="00382096"/>
    <w:rsid w:val="004D2C77"/>
    <w:rsid w:val="007950B8"/>
    <w:rsid w:val="007A2158"/>
    <w:rsid w:val="007A6CA3"/>
    <w:rsid w:val="008F0075"/>
    <w:rsid w:val="009306B0"/>
    <w:rsid w:val="009B3062"/>
    <w:rsid w:val="00B1014E"/>
    <w:rsid w:val="00B174EA"/>
    <w:rsid w:val="00BA3955"/>
    <w:rsid w:val="00BB398E"/>
    <w:rsid w:val="00DB6887"/>
    <w:rsid w:val="00E15AC2"/>
    <w:rsid w:val="00E5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75"/>
  </w:style>
  <w:style w:type="paragraph" w:styleId="1">
    <w:name w:val="heading 1"/>
    <w:basedOn w:val="a"/>
    <w:link w:val="10"/>
    <w:qFormat/>
    <w:rsid w:val="00E5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56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5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56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Галина</cp:lastModifiedBy>
  <cp:revision>17</cp:revision>
  <cp:lastPrinted>2017-01-27T07:29:00Z</cp:lastPrinted>
  <dcterms:created xsi:type="dcterms:W3CDTF">2015-11-08T11:52:00Z</dcterms:created>
  <dcterms:modified xsi:type="dcterms:W3CDTF">2019-08-13T13:27:00Z</dcterms:modified>
</cp:coreProperties>
</file>